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344" w:rsidRPr="00983344" w:rsidRDefault="00983344" w:rsidP="00983344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Протокол № 2:</w:t>
      </w:r>
    </w:p>
    <w:p w:rsidR="00983344" w:rsidRPr="00983344" w:rsidRDefault="00983344" w:rsidP="00983344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«</w:t>
      </w:r>
      <w:r w:rsidR="005A1235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EASM</w:t>
      </w:r>
      <w:r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–</w:t>
      </w:r>
      <w:r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GH</w:t>
      </w:r>
      <w:r w:rsidR="009A1C12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AP</w:t>
      </w:r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DzB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hy-AM"/>
        </w:rPr>
        <w:t>20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/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hy-AM"/>
        </w:rPr>
        <w:t>1</w:t>
      </w: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» кодов конкурсной комиссии по оценке сессии</w:t>
      </w:r>
    </w:p>
    <w:p w:rsidR="00983344" w:rsidRPr="00983344" w:rsidRDefault="00983344" w:rsidP="0098334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с. Ереван </w:t>
      </w:r>
      <w:r w:rsidR="009A1C12" w:rsidRPr="009A1C12">
        <w:rPr>
          <w:rFonts w:ascii="Sylfaen" w:eastAsia="Times New Roman" w:hAnsi="Sylfaen" w:cs="Times New Roman"/>
          <w:color w:val="000000"/>
          <w:sz w:val="24"/>
          <w:szCs w:val="24"/>
        </w:rPr>
        <w:t>30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  </w:t>
      </w:r>
      <w:r w:rsidR="008316C7">
        <w:rPr>
          <w:rFonts w:ascii="Sylfaen" w:eastAsia="Times New Roman" w:hAnsi="Sylfaen" w:cs="Times New Roman"/>
          <w:color w:val="000000"/>
          <w:sz w:val="24"/>
          <w:szCs w:val="24"/>
        </w:rPr>
        <w:t>янва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ря 20</w:t>
      </w:r>
      <w:r w:rsidR="008316C7">
        <w:rPr>
          <w:rFonts w:ascii="Sylfaen" w:eastAsia="Times New Roman" w:hAnsi="Sylfaen" w:cs="Times New Roman"/>
          <w:color w:val="000000"/>
          <w:sz w:val="24"/>
          <w:szCs w:val="24"/>
        </w:rPr>
        <w:t>20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 года.                                                                                               </w:t>
      </w:r>
    </w:p>
    <w:p w:rsidR="00983344" w:rsidRPr="00983344" w:rsidRDefault="00983344" w:rsidP="0098334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В </w:t>
      </w:r>
      <w:r w:rsidR="008316C7">
        <w:rPr>
          <w:rFonts w:ascii="Sylfaen" w:eastAsia="Times New Roman" w:hAnsi="Sylfaen" w:cs="Times New Roman"/>
          <w:color w:val="000000"/>
          <w:sz w:val="24"/>
          <w:szCs w:val="24"/>
        </w:rPr>
        <w:t>1</w:t>
      </w:r>
      <w:r w:rsidR="009A1C12" w:rsidRPr="009A1C12">
        <w:rPr>
          <w:rFonts w:ascii="Sylfaen" w:eastAsia="Times New Roman" w:hAnsi="Sylfaen" w:cs="Times New Roman"/>
          <w:color w:val="000000"/>
          <w:sz w:val="24"/>
          <w:szCs w:val="24"/>
        </w:rPr>
        <w:t>1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. 0 0</w:t>
      </w:r>
      <w:r w:rsidR="00BE13C4" w:rsidRPr="00BE13C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r w:rsidR="00BE13C4" w:rsidRPr="00983344">
        <w:rPr>
          <w:rFonts w:ascii="Sylfaen" w:eastAsia="Times New Roman" w:hAnsi="Sylfaen" w:cs="Times New Roman"/>
          <w:color w:val="000000"/>
          <w:sz w:val="24"/>
          <w:szCs w:val="24"/>
        </w:rPr>
        <w:t>утра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: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В заседании приняли участие следующие члены комитета: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Председатель комиссии: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Лилит Восканян - бухгалтер финансово-экономического факультета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члены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Навасард Навасардян - Инженер / Инженер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Грачья Амбарцумян, специалист по мониторингу информационных технологий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Секретарь комиссии: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Арсен Ава</w:t>
      </w:r>
      <w:r w:rsidR="008316C7">
        <w:rPr>
          <w:rFonts w:ascii="Sylfaen" w:eastAsia="Times New Roman" w:hAnsi="Sylfaen" w:cs="Times New Roman"/>
          <w:color w:val="000000"/>
          <w:sz w:val="24"/>
          <w:szCs w:val="24"/>
        </w:rPr>
        <w:t>к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ян - специалист по координации закупок и организации</w:t>
      </w:r>
    </w:p>
    <w:p w:rsidR="00983344" w:rsidRPr="00983344" w:rsidRDefault="00983344" w:rsidP="00983344">
      <w:pPr>
        <w:numPr>
          <w:ilvl w:val="0"/>
          <w:numId w:val="6"/>
        </w:numPr>
        <w:spacing w:before="100" w:after="100" w:line="240" w:lineRule="auto"/>
        <w:ind w:left="628" w:firstLine="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Информация о дате и времени открытия, оценка заявок.</w:t>
      </w:r>
    </w:p>
    <w:p w:rsidR="00983344" w:rsidRPr="00983344" w:rsidRDefault="00983344" w:rsidP="00983344">
      <w:pPr>
        <w:spacing w:before="100" w:after="100" w:line="240" w:lineRule="auto"/>
        <w:ind w:left="540" w:hanging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1.1 </w:t>
      </w:r>
      <w:r w:rsidR="005A1235"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«</w:t>
      </w:r>
      <w:r w:rsidR="005A1235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EASM 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–</w:t>
      </w:r>
      <w:r w:rsidR="005A1235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GH</w:t>
      </w:r>
      <w:r w:rsidR="009A1C12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AP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DzB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20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/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1</w:t>
      </w:r>
      <w:r w:rsidR="005A1235"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»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кодированной процедура запроса приглашения и объявление ценообразованию были опубликованы в 20</w:t>
      </w:r>
      <w:r w:rsidR="008316C7">
        <w:rPr>
          <w:rFonts w:ascii="Sylfaen" w:eastAsia="Times New Roman" w:hAnsi="Sylfaen" w:cs="Times New Roman"/>
          <w:color w:val="000000"/>
          <w:sz w:val="24"/>
          <w:szCs w:val="24"/>
        </w:rPr>
        <w:t>20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 году. </w:t>
      </w:r>
      <w:r w:rsidR="008316C7">
        <w:rPr>
          <w:rFonts w:ascii="Sylfaen" w:eastAsia="Times New Roman" w:hAnsi="Sylfaen" w:cs="Times New Roman"/>
          <w:color w:val="000000"/>
          <w:sz w:val="24"/>
          <w:szCs w:val="24"/>
        </w:rPr>
        <w:t>2</w:t>
      </w:r>
      <w:r w:rsidR="009A1C12" w:rsidRPr="00961962">
        <w:rPr>
          <w:rFonts w:ascii="Sylfaen" w:eastAsia="Times New Roman" w:hAnsi="Sylfaen" w:cs="Times New Roman"/>
          <w:color w:val="000000"/>
          <w:sz w:val="24"/>
          <w:szCs w:val="24"/>
        </w:rPr>
        <w:t>3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  <w:r w:rsidR="008316C7">
        <w:rPr>
          <w:rFonts w:ascii="Sylfaen" w:eastAsia="Times New Roman" w:hAnsi="Sylfaen" w:cs="Times New Roman"/>
          <w:color w:val="000000"/>
          <w:sz w:val="24"/>
          <w:szCs w:val="24"/>
        </w:rPr>
        <w:t>янва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ря , официальный сайт gnumner.am.</w:t>
      </w:r>
      <w:r w:rsidRPr="00983344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</w:p>
    <w:p w:rsidR="009A1C12" w:rsidRPr="009A1C12" w:rsidRDefault="00983344" w:rsidP="009A1C12">
      <w:pPr>
        <w:spacing w:before="100" w:after="100" w:line="240" w:lineRule="auto"/>
        <w:ind w:left="540" w:hanging="540"/>
        <w:jc w:val="both"/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1.2 Применение срок будет установлен в течение 20</w:t>
      </w:r>
      <w:r w:rsidR="008316C7">
        <w:rPr>
          <w:rFonts w:ascii="Sylfaen" w:eastAsia="Times New Roman" w:hAnsi="Sylfaen" w:cs="Times New Roman"/>
          <w:color w:val="000000"/>
          <w:sz w:val="24"/>
          <w:szCs w:val="24"/>
        </w:rPr>
        <w:t>20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года .  </w:t>
      </w:r>
      <w:r w:rsidR="009A1C12" w:rsidRPr="009A1C12">
        <w:rPr>
          <w:rFonts w:ascii="Sylfaen" w:eastAsia="Times New Roman" w:hAnsi="Sylfaen" w:cs="Times New Roman"/>
          <w:color w:val="000000"/>
          <w:sz w:val="24"/>
          <w:szCs w:val="24"/>
        </w:rPr>
        <w:t>30</w:t>
      </w:r>
      <w:r w:rsidR="00BE13C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r w:rsidR="008316C7">
        <w:rPr>
          <w:rFonts w:ascii="Sylfaen" w:eastAsia="Times New Roman" w:hAnsi="Sylfaen" w:cs="Times New Roman"/>
          <w:color w:val="000000"/>
          <w:sz w:val="24"/>
          <w:szCs w:val="24"/>
        </w:rPr>
        <w:t>янва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ря  в 1</w:t>
      </w:r>
      <w:r w:rsidR="009A1C12" w:rsidRPr="009A1C12">
        <w:rPr>
          <w:rFonts w:ascii="Sylfaen" w:eastAsia="Times New Roman" w:hAnsi="Sylfaen" w:cs="Times New Roman"/>
          <w:color w:val="000000"/>
          <w:sz w:val="24"/>
          <w:szCs w:val="24"/>
        </w:rPr>
        <w:t>1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. 0 0</w:t>
      </w:r>
      <w:r w:rsidR="008316C7" w:rsidRPr="008316C7">
        <w:t xml:space="preserve"> </w:t>
      </w:r>
    </w:p>
    <w:p w:rsidR="00983344" w:rsidRPr="00983344" w:rsidRDefault="00983344" w:rsidP="009A1C12">
      <w:pPr>
        <w:spacing w:before="100" w:after="100" w:line="240" w:lineRule="auto"/>
        <w:ind w:left="540" w:hanging="54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Имена / имена участников торгов, адреса местоположения и ставки:</w:t>
      </w:r>
    </w:p>
    <w:p w:rsidR="00983344" w:rsidRPr="00983344" w:rsidRDefault="005A1235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«</w:t>
      </w:r>
      <w:r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EASM 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–</w:t>
      </w:r>
      <w:r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GH</w:t>
      </w:r>
      <w:r w:rsidR="009A1C12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AP</w:t>
      </w:r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DzB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-20</w:t>
      </w:r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/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1</w:t>
      </w: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»</w:t>
      </w:r>
      <w:r w:rsidR="00983344" w:rsidRPr="00983344">
        <w:rPr>
          <w:rFonts w:ascii="Sylfaen" w:eastAsia="Times New Roman" w:hAnsi="Sylfaen" w:cs="Times New Roman"/>
          <w:color w:val="000000"/>
          <w:sz w:val="24"/>
          <w:szCs w:val="24"/>
        </w:rPr>
        <w:t> закодированный запрос процедуры котировальной применяются к растениям в следующих участвующих организациях сообщили.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tbl>
      <w:tblPr>
        <w:tblW w:w="10207" w:type="dxa"/>
        <w:tblInd w:w="-743" w:type="dxa"/>
        <w:tblLayout w:type="fixed"/>
        <w:tblCellMar>
          <w:left w:w="0" w:type="dxa"/>
          <w:right w:w="0" w:type="dxa"/>
        </w:tblCellMar>
        <w:tblLook w:val="04A0"/>
      </w:tblPr>
      <w:tblGrid>
        <w:gridCol w:w="709"/>
        <w:gridCol w:w="1418"/>
        <w:gridCol w:w="1843"/>
        <w:gridCol w:w="2551"/>
        <w:gridCol w:w="1276"/>
        <w:gridCol w:w="1418"/>
        <w:gridCol w:w="992"/>
      </w:tblGrid>
      <w:tr w:rsidR="000B7E97" w:rsidRPr="00983344" w:rsidTr="00BE13C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E97" w:rsidRPr="00983344" w:rsidRDefault="000B7E97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N / A: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E97" w:rsidRPr="00983344" w:rsidRDefault="000B7E97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Имя пользователя: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E97" w:rsidRPr="00983344" w:rsidRDefault="000B7E97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адрес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13C4" w:rsidRDefault="000B7E97" w:rsidP="000B7E9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Название </w:t>
            </w:r>
          </w:p>
          <w:p w:rsidR="000B7E97" w:rsidRPr="00983344" w:rsidRDefault="000B7E97" w:rsidP="000B7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сервиса 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E97" w:rsidRPr="00983344" w:rsidRDefault="000B7E97" w:rsidP="00BE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 xml:space="preserve">Ставка без НДС / </w:t>
            </w:r>
            <w:r w:rsidR="002D7BFD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тыс.</w:t>
            </w: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драм/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E97" w:rsidRPr="00983344" w:rsidRDefault="000B7E97" w:rsidP="00BE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 xml:space="preserve">Предложение подано с учетом НДС/ </w:t>
            </w:r>
            <w:r w:rsidR="00BE13C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тыс.</w:t>
            </w: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драм/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7E97" w:rsidRPr="000B7E97" w:rsidRDefault="000B7E97" w:rsidP="0098334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</w:pPr>
            <w:r w:rsidRPr="000B7E97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Сметная цена</w:t>
            </w:r>
          </w:p>
          <w:p w:rsidR="000B7E97" w:rsidRPr="000B7E97" w:rsidRDefault="000B7E97" w:rsidP="00BE13C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/</w:t>
            </w:r>
            <w:r w:rsidR="00BE13C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 xml:space="preserve">тыс. </w:t>
            </w: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драм/</w:t>
            </w:r>
          </w:p>
        </w:tc>
      </w:tr>
      <w:tr w:rsidR="009A1C12" w:rsidRPr="00983344" w:rsidTr="00915EB5">
        <w:trPr>
          <w:trHeight w:val="1283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1C12" w:rsidRPr="00983344" w:rsidRDefault="009A1C12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1C12" w:rsidRPr="009A1C12" w:rsidRDefault="009A1C12" w:rsidP="009A1C12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9A1C12">
              <w:rPr>
                <w:rFonts w:ascii="GHEA Grapalat" w:hAnsi="GHEA Grapalat"/>
                <w:sz w:val="24"/>
                <w:szCs w:val="24"/>
              </w:rPr>
              <w:t>«Алекс Про»</w:t>
            </w:r>
            <w:r>
              <w:rPr>
                <w:rFonts w:ascii="GHEA Grapalat" w:hAnsi="GHEA Grapalat"/>
                <w:sz w:val="24"/>
                <w:szCs w:val="24"/>
              </w:rPr>
              <w:t xml:space="preserve"> ООО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1C12" w:rsidRPr="00983344" w:rsidRDefault="009A1C12" w:rsidP="00BE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Г. Ереван, Ростовян 36/33</w:t>
            </w:r>
          </w:p>
        </w:tc>
        <w:tc>
          <w:tcPr>
            <w:tcW w:w="255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1C12" w:rsidRPr="00983344" w:rsidRDefault="009A1C12" w:rsidP="00831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опрыскиватель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1C12" w:rsidRPr="00983344" w:rsidRDefault="009A1C12" w:rsidP="002D7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1200.0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1C12" w:rsidRPr="00983344" w:rsidRDefault="009A1C12" w:rsidP="002D7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1200.0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9A1C12" w:rsidRPr="009A1C12" w:rsidRDefault="009A1C12" w:rsidP="002D7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1C12">
              <w:rPr>
                <w:rFonts w:ascii="Times New Roman" w:eastAsia="Times New Roman" w:hAnsi="Times New Roman" w:cs="Times New Roman"/>
                <w:sz w:val="24"/>
                <w:szCs w:val="24"/>
              </w:rPr>
              <w:t>1500.0</w:t>
            </w:r>
          </w:p>
        </w:tc>
      </w:tr>
      <w:tr w:rsidR="009A1C12" w:rsidRPr="00983344" w:rsidTr="00915EB5">
        <w:trPr>
          <w:trHeight w:val="1283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1C12" w:rsidRPr="009A1C12" w:rsidRDefault="009A1C12" w:rsidP="0098334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4"/>
                <w:szCs w:val="24"/>
              </w:rPr>
            </w:pPr>
            <w:r w:rsidRPr="009A1C12">
              <w:rPr>
                <w:rFonts w:ascii="Sylfaen" w:eastAsia="Times New Roman" w:hAnsi="Sylfae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1C12" w:rsidRDefault="009A1C12" w:rsidP="00BE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Карине Габриелян ИП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1C12" w:rsidRDefault="009A1C12" w:rsidP="00BE13C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4"/>
                <w:szCs w:val="24"/>
              </w:rPr>
            </w:pPr>
            <w:r>
              <w:rPr>
                <w:rFonts w:ascii="Sylfaen" w:eastAsia="Times New Roman" w:hAnsi="Sylfaen" w:cs="Times New Roman"/>
                <w:sz w:val="24"/>
                <w:szCs w:val="24"/>
              </w:rPr>
              <w:t>Г. Гюмри, пл. Независимости 9а, 2-й эт, 209ном.</w:t>
            </w:r>
          </w:p>
        </w:tc>
        <w:tc>
          <w:tcPr>
            <w:tcW w:w="255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1C12" w:rsidRPr="00824C48" w:rsidRDefault="009A1C12" w:rsidP="008316C7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1C12" w:rsidRDefault="009A1C12" w:rsidP="002D7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1470.0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1C12" w:rsidRDefault="009A1C12" w:rsidP="002D7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1470.0</w:t>
            </w:r>
          </w:p>
        </w:tc>
        <w:tc>
          <w:tcPr>
            <w:tcW w:w="992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9A1C12" w:rsidRDefault="009A1C12" w:rsidP="002D7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p w:rsidR="00DA79EA" w:rsidRPr="00DA79EA" w:rsidRDefault="00DA79EA" w:rsidP="00DA79EA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3. Сведения о соответствии и приемлемости заявки требованиям установленного порядка;</w:t>
      </w:r>
    </w:p>
    <w:p w:rsidR="00DA79EA" w:rsidRPr="00DA79EA" w:rsidRDefault="00DA79EA" w:rsidP="00DA79EA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>Конкурсные предложения, представленные участниками, соответствуют требованиям установленного порядка.</w:t>
      </w:r>
    </w:p>
    <w:p w:rsidR="00DA79EA" w:rsidRPr="00DA79EA" w:rsidRDefault="00DA79EA" w:rsidP="00DA79EA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4. Данные о наличии документов в каждой открытой заявке и условиях, изложенных в приглашении;</w:t>
      </w:r>
    </w:p>
    <w:p w:rsidR="00DA79EA" w:rsidRPr="00DA79EA" w:rsidRDefault="00DA79EA" w:rsidP="00DA79EA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lastRenderedPageBreak/>
        <w:t xml:space="preserve">Тендерные документы были представлены участниками торгов в соответствии с процедурой, изложенной в приглашении к покупке под кодом </w:t>
      </w:r>
      <w:r w:rsidR="005A1235"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«</w:t>
      </w:r>
      <w:r w:rsidR="005A1235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EASM </w:t>
      </w:r>
      <w:r w:rsidR="002D7BFD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–</w:t>
      </w:r>
      <w:r w:rsidR="005A1235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GH</w:t>
      </w:r>
      <w:r w:rsidR="009A1C12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AP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DzB</w:t>
      </w:r>
      <w:r w:rsidR="002D7BFD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-20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/</w:t>
      </w:r>
      <w:r w:rsidR="002D7BFD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1</w:t>
      </w:r>
      <w:r w:rsidR="005A1235"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»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>.</w:t>
      </w:r>
    </w:p>
    <w:p w:rsidR="00DA79EA" w:rsidRPr="00DA79EA" w:rsidRDefault="00DA79EA" w:rsidP="00DA79EA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6. Комиссия постановила:</w:t>
      </w:r>
    </w:p>
    <w:p w:rsidR="0038651A" w:rsidRPr="009A1C12" w:rsidRDefault="00DA79EA" w:rsidP="00DA79EA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 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Комиссия решила признать выбранного участника торгов </w:t>
      </w:r>
      <w:r w:rsidR="009A1C12" w:rsidRPr="009A1C12">
        <w:rPr>
          <w:rFonts w:ascii="GHEA Grapalat" w:hAnsi="GHEA Grapalat"/>
          <w:sz w:val="24"/>
          <w:szCs w:val="24"/>
        </w:rPr>
        <w:t>«Алекс Про»</w:t>
      </w:r>
      <w:r w:rsidR="009A1C12">
        <w:rPr>
          <w:rFonts w:ascii="GHEA Grapalat" w:hAnsi="GHEA Grapalat"/>
          <w:sz w:val="24"/>
          <w:szCs w:val="24"/>
        </w:rPr>
        <w:t xml:space="preserve"> ООО</w:t>
      </w:r>
      <w:r w:rsidR="002D7B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>в качестве участника в соответствии с требованиями приглашения и самого низкого участника.</w:t>
      </w:r>
      <w:r w:rsidR="00956843">
        <w:rPr>
          <w:rFonts w:ascii="Sylfaen" w:eastAsia="Times New Roman" w:hAnsi="Sylfaen" w:cs="Times New Roman"/>
          <w:bCs/>
          <w:color w:val="000000"/>
          <w:sz w:val="24"/>
          <w:szCs w:val="24"/>
          <w:lang w:val="hy-AM"/>
        </w:rPr>
        <w:t xml:space="preserve"> </w:t>
      </w:r>
      <w:r w:rsidR="009A1C12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Второе место занял </w:t>
      </w:r>
      <w:r w:rsidR="009A1C12">
        <w:rPr>
          <w:rFonts w:ascii="Times New Roman" w:eastAsia="Times New Roman" w:hAnsi="Times New Roman" w:cs="Times New Roman"/>
          <w:sz w:val="24"/>
          <w:szCs w:val="24"/>
        </w:rPr>
        <w:t xml:space="preserve">ИП Карине Габриелян: </w:t>
      </w:r>
    </w:p>
    <w:p w:rsidR="00A644FE" w:rsidRPr="00A644FE" w:rsidRDefault="00A644FE" w:rsidP="00A644FE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A644FE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Комиссия решила утвердить формулировку решения о присуждении контракта с запросом на котировку и установить </w:t>
      </w:r>
      <w:r w:rsidR="00961962" w:rsidRPr="00961962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периода ожидания </w:t>
      </w:r>
      <w:r w:rsidRPr="00A644FE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в соответствии с кодом </w:t>
      </w: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«</w:t>
      </w:r>
      <w:r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EASM </w:t>
      </w:r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–</w:t>
      </w:r>
      <w:r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GHAPDzB</w:t>
      </w:r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-20/1</w:t>
      </w: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»</w:t>
      </w:r>
      <w:r w:rsidRPr="00A644FE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31.01.2020-04.02.2020. в том числе в соответствии со статьей 10 (3) Закона РА о закупках.</w:t>
      </w:r>
    </w:p>
    <w:p w:rsidR="00A644FE" w:rsidRDefault="00A644FE" w:rsidP="00A644FE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A644FE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Комиссия решила после </w:t>
      </w:r>
      <w:r w:rsidR="00961962" w:rsidRPr="00961962">
        <w:rPr>
          <w:rFonts w:ascii="Sylfaen" w:eastAsia="Times New Roman" w:hAnsi="Sylfaen" w:cs="Times New Roman"/>
          <w:bCs/>
          <w:color w:val="000000"/>
          <w:sz w:val="24"/>
          <w:szCs w:val="24"/>
        </w:rPr>
        <w:t>периода ожидания</w:t>
      </w:r>
      <w:r w:rsidRPr="00A644FE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</w:t>
      </w:r>
      <w:r w:rsidR="00961962">
        <w:rPr>
          <w:rFonts w:ascii="Sylfaen" w:eastAsia="Times New Roman" w:hAnsi="Sylfaen" w:cs="Times New Roman"/>
          <w:bCs/>
          <w:color w:val="000000"/>
          <w:sz w:val="24"/>
          <w:szCs w:val="24"/>
        </w:rPr>
        <w:t>уведом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>и</w:t>
      </w:r>
      <w:r w:rsidRPr="00A644FE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ть 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по </w:t>
      </w:r>
      <w:r w:rsidRPr="00A644FE">
        <w:rPr>
          <w:rFonts w:ascii="Sylfaen" w:eastAsia="Times New Roman" w:hAnsi="Sylfaen" w:cs="Times New Roman"/>
          <w:bCs/>
          <w:color w:val="000000"/>
          <w:sz w:val="24"/>
          <w:szCs w:val="24"/>
        </w:rPr>
        <w:t>электронно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>му</w:t>
      </w:r>
      <w:r w:rsidRPr="00A644FE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адресу /easm.himnark@gmail.com/, ООО «Алекс Про» о выбранном участнике и представить проект договора, который будет подписан после представления договора и </w:t>
      </w:r>
      <w:r w:rsidR="00961962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обеспечения </w:t>
      </w:r>
      <w:r w:rsidRPr="00A644FE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квалификации </w:t>
      </w:r>
      <w:r w:rsidR="00961962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и договора </w:t>
      </w:r>
      <w:r w:rsidRPr="00A644FE">
        <w:rPr>
          <w:rFonts w:ascii="Sylfaen" w:eastAsia="Times New Roman" w:hAnsi="Sylfaen" w:cs="Times New Roman"/>
          <w:bCs/>
          <w:color w:val="000000"/>
          <w:sz w:val="24"/>
          <w:szCs w:val="24"/>
        </w:rPr>
        <w:t>выбранным участником.</w:t>
      </w:r>
    </w:p>
    <w:p w:rsidR="00983344" w:rsidRPr="00DA79EA" w:rsidRDefault="00983344" w:rsidP="00A644FE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Имена и фамилии членов комитета, присутствующих на заседании.</w:t>
      </w:r>
    </w:p>
    <w:p w:rsidR="00983344" w:rsidRPr="00983344" w:rsidRDefault="00983344" w:rsidP="00983344">
      <w:pPr>
        <w:spacing w:before="100" w:after="100" w:line="240" w:lineRule="auto"/>
        <w:ind w:left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190"/>
        <w:gridCol w:w="3190"/>
        <w:gridCol w:w="3191"/>
      </w:tblGrid>
      <w:tr w:rsidR="00983344" w:rsidRPr="00983344" w:rsidTr="00983344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комиссия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Президент,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Л</w:t>
            </w: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. Восканян</w:t>
            </w:r>
          </w:p>
        </w:tc>
      </w:tr>
      <w:tr w:rsidR="00983344" w:rsidRPr="00983344" w:rsidTr="00983344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члены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  <w:t>.</w:t>
            </w: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 xml:space="preserve"> Навасардян</w:t>
            </w:r>
          </w:p>
        </w:tc>
      </w:tr>
      <w:tr w:rsidR="00983344" w:rsidRPr="00983344" w:rsidTr="00983344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Г</w:t>
            </w: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. Амбарцумян</w:t>
            </w:r>
          </w:p>
        </w:tc>
      </w:tr>
      <w:tr w:rsidR="00983344" w:rsidRPr="00983344" w:rsidTr="00983344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секретарь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A. Авакян</w:t>
            </w:r>
          </w:p>
        </w:tc>
      </w:tr>
    </w:tbl>
    <w:p w:rsidR="00983344" w:rsidRPr="00983344" w:rsidRDefault="00983344" w:rsidP="00983344">
      <w:pPr>
        <w:spacing w:before="100" w:after="100" w:line="240" w:lineRule="auto"/>
        <w:ind w:left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p w:rsidR="00983344" w:rsidRPr="00983344" w:rsidRDefault="00983344" w:rsidP="00983344">
      <w:pPr>
        <w:spacing w:before="100" w:after="100" w:line="240" w:lineRule="auto"/>
        <w:ind w:left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p w:rsidR="00983344" w:rsidRPr="00983344" w:rsidRDefault="00983344" w:rsidP="00983344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p w:rsidR="000B3DA0" w:rsidRPr="00983344" w:rsidRDefault="000B3DA0" w:rsidP="00983344"/>
    <w:sectPr w:rsidR="000B3DA0" w:rsidRPr="00983344" w:rsidSect="00CE15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4FA3" w:rsidRDefault="00AD4FA3" w:rsidP="00624011">
      <w:pPr>
        <w:spacing w:after="0" w:line="240" w:lineRule="auto"/>
      </w:pPr>
      <w:r>
        <w:separator/>
      </w:r>
    </w:p>
  </w:endnote>
  <w:endnote w:type="continuationSeparator" w:id="1">
    <w:p w:rsidR="00AD4FA3" w:rsidRDefault="00AD4FA3" w:rsidP="006240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4FA3" w:rsidRDefault="00AD4FA3" w:rsidP="00624011">
      <w:pPr>
        <w:spacing w:after="0" w:line="240" w:lineRule="auto"/>
      </w:pPr>
      <w:r>
        <w:separator/>
      </w:r>
    </w:p>
  </w:footnote>
  <w:footnote w:type="continuationSeparator" w:id="1">
    <w:p w:rsidR="00AD4FA3" w:rsidRDefault="00AD4FA3" w:rsidP="006240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174F6"/>
    <w:multiLevelType w:val="multilevel"/>
    <w:tmpl w:val="C8A0563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CC301E"/>
    <w:multiLevelType w:val="multilevel"/>
    <w:tmpl w:val="4E241E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E223E1"/>
    <w:multiLevelType w:val="multilevel"/>
    <w:tmpl w:val="6862DB4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B6E543D"/>
    <w:multiLevelType w:val="multilevel"/>
    <w:tmpl w:val="F948EA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2576E24"/>
    <w:multiLevelType w:val="multilevel"/>
    <w:tmpl w:val="519EA1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F62903"/>
    <w:multiLevelType w:val="multilevel"/>
    <w:tmpl w:val="2A2AF1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DFC3D30"/>
    <w:multiLevelType w:val="multilevel"/>
    <w:tmpl w:val="526C4AA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FDB004B"/>
    <w:multiLevelType w:val="multilevel"/>
    <w:tmpl w:val="F8465EE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5F45B48"/>
    <w:multiLevelType w:val="multilevel"/>
    <w:tmpl w:val="5B8EB3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1177045"/>
    <w:multiLevelType w:val="multilevel"/>
    <w:tmpl w:val="C094966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7"/>
  </w:num>
  <w:num w:numId="5">
    <w:abstractNumId w:val="2"/>
  </w:num>
  <w:num w:numId="6">
    <w:abstractNumId w:val="4"/>
  </w:num>
  <w:num w:numId="7">
    <w:abstractNumId w:val="8"/>
  </w:num>
  <w:num w:numId="8">
    <w:abstractNumId w:val="0"/>
  </w:num>
  <w:num w:numId="9">
    <w:abstractNumId w:val="9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8379D"/>
    <w:rsid w:val="0008379D"/>
    <w:rsid w:val="000B3DA0"/>
    <w:rsid w:val="000B7E97"/>
    <w:rsid w:val="002D7BFD"/>
    <w:rsid w:val="00340FB9"/>
    <w:rsid w:val="0038651A"/>
    <w:rsid w:val="00504F0D"/>
    <w:rsid w:val="00576A83"/>
    <w:rsid w:val="005A1235"/>
    <w:rsid w:val="00624011"/>
    <w:rsid w:val="006B63E6"/>
    <w:rsid w:val="007332C3"/>
    <w:rsid w:val="008316C7"/>
    <w:rsid w:val="00956843"/>
    <w:rsid w:val="00961962"/>
    <w:rsid w:val="00983344"/>
    <w:rsid w:val="009A1C12"/>
    <w:rsid w:val="00A644FE"/>
    <w:rsid w:val="00AD4FA3"/>
    <w:rsid w:val="00B75C5B"/>
    <w:rsid w:val="00BE13C4"/>
    <w:rsid w:val="00BE6985"/>
    <w:rsid w:val="00C57F9D"/>
    <w:rsid w:val="00CC2044"/>
    <w:rsid w:val="00CE15C9"/>
    <w:rsid w:val="00D44BB9"/>
    <w:rsid w:val="00D6476B"/>
    <w:rsid w:val="00DA79EA"/>
    <w:rsid w:val="00F4256C"/>
    <w:rsid w:val="00F64E38"/>
    <w:rsid w:val="00F73DB0"/>
    <w:rsid w:val="00FD6882"/>
    <w:rsid w:val="00FE42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15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83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9833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624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24011"/>
  </w:style>
  <w:style w:type="paragraph" w:styleId="Footer">
    <w:name w:val="footer"/>
    <w:basedOn w:val="Normal"/>
    <w:link w:val="FooterChar"/>
    <w:uiPriority w:val="99"/>
    <w:semiHidden/>
    <w:unhideWhenUsed/>
    <w:rsid w:val="00624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2401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03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2</Pages>
  <Words>415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17</cp:revision>
  <dcterms:created xsi:type="dcterms:W3CDTF">2019-10-22T12:22:00Z</dcterms:created>
  <dcterms:modified xsi:type="dcterms:W3CDTF">2020-01-30T08:47:00Z</dcterms:modified>
</cp:coreProperties>
</file>